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77777777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453BEB8E" w14:textId="7057F448" w:rsidR="003C221D" w:rsidRDefault="00BF6547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 DE BÁSICA</w:t>
      </w: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84"/>
        <w:gridCol w:w="5798"/>
      </w:tblGrid>
      <w:tr w:rsidR="00BF6547" w:rsidRPr="00D9656D" w14:paraId="08A80376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1A55" w14:textId="4332C29D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3885" w14:textId="0D60CD17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3A14" w14:textId="31DF5AE4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de</w:t>
            </w:r>
            <w:r w:rsidR="0004499B">
              <w:rPr>
                <w:rFonts w:eastAsia="Times New Roman"/>
                <w:color w:val="000000"/>
                <w:lang w:eastAsia="es-EC"/>
              </w:rPr>
              <w:t xml:space="preserve"> tres anillos delgada color rojo</w:t>
            </w:r>
          </w:p>
        </w:tc>
      </w:tr>
      <w:tr w:rsidR="00BF6547" w:rsidRPr="00D9656D" w14:paraId="37F17DE0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F003" w14:textId="77777777" w:rsidR="00BF6547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B06" w14:textId="4676BBCA" w:rsidR="00BF6547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870A" w14:textId="27C524DF" w:rsidR="00BF6547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e </w:t>
            </w:r>
            <w:r>
              <w:rPr>
                <w:rFonts w:eastAsia="Times New Roman"/>
                <w:color w:val="000000"/>
                <w:lang w:eastAsia="es-EC"/>
              </w:rPr>
              <w:t>100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BF6547" w:rsidRPr="00D9656D" w14:paraId="064A4FDF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ABCF" w14:textId="2A3C89F6" w:rsidR="00BF6547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E337" w14:textId="4558E690" w:rsidR="00BF6547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859A" w14:textId="6431C50E" w:rsidR="00BF6547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BF6547" w:rsidRPr="00D9656D" w14:paraId="22A4F084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CC4B" w14:textId="6609C613" w:rsidR="00BF6547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Lab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21B4" w14:textId="6F458B90" w:rsidR="00BF6547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C2AC" w14:textId="45E5CC2A" w:rsidR="00BF6547" w:rsidRDefault="00320C22" w:rsidP="00164186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Folder plástico</w:t>
            </w:r>
            <w:r w:rsidR="00DB1F00">
              <w:rPr>
                <w:rFonts w:eastAsia="Times New Roman"/>
                <w:color w:val="000000"/>
                <w:lang w:eastAsia="es-EC"/>
              </w:rPr>
              <w:t xml:space="preserve"> con v</w:t>
            </w:r>
            <w:r w:rsidR="00164186">
              <w:rPr>
                <w:rFonts w:eastAsia="Times New Roman"/>
                <w:color w:val="000000"/>
                <w:lang w:eastAsia="es-EC"/>
              </w:rPr>
              <w:t xml:space="preserve">incha </w:t>
            </w:r>
            <w:r w:rsidR="00BF6547">
              <w:rPr>
                <w:rFonts w:eastAsia="Times New Roman"/>
                <w:color w:val="000000"/>
                <w:lang w:eastAsia="es-EC"/>
              </w:rPr>
              <w:t xml:space="preserve">color negro </w:t>
            </w:r>
          </w:p>
        </w:tc>
      </w:tr>
      <w:tr w:rsidR="00BF6547" w:rsidRPr="00D9656D" w14:paraId="241487AB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7273" w14:textId="5EA3A132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Matemática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28B" w14:textId="68316EFF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BD06" w14:textId="4ADBF39E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 xml:space="preserve">Cuaderno universitario 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de </w:t>
            </w:r>
            <w:r w:rsidRPr="00D9656D">
              <w:rPr>
                <w:rFonts w:eastAsia="Times New Roman"/>
                <w:color w:val="000000"/>
                <w:lang w:eastAsia="es-EC"/>
              </w:rPr>
              <w:t>100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cuadros </w:t>
            </w:r>
          </w:p>
        </w:tc>
      </w:tr>
      <w:tr w:rsidR="00BF6547" w:rsidRPr="00D9656D" w14:paraId="7D5724B2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6198" w14:textId="51B07FDC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Lengua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E014" w14:textId="74A3335B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3A2" w14:textId="74259881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universitario </w:t>
            </w:r>
            <w:r w:rsidR="00A80618">
              <w:rPr>
                <w:rFonts w:eastAsia="Times New Roman"/>
                <w:color w:val="000000"/>
                <w:lang w:eastAsia="es-EC"/>
              </w:rPr>
              <w:t>de</w:t>
            </w:r>
            <w:r>
              <w:rPr>
                <w:rFonts w:eastAsia="Times New Roman"/>
                <w:color w:val="000000"/>
                <w:lang w:eastAsia="es-EC"/>
              </w:rPr>
              <w:t xml:space="preserve"> 100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 cuadros</w:t>
            </w:r>
          </w:p>
        </w:tc>
      </w:tr>
      <w:tr w:rsidR="00BF6547" w:rsidRPr="00D9656D" w14:paraId="4FEB95EC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BF5F" w14:textId="6EDB034F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58FB" w14:textId="018A2E83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B3C" w14:textId="2D27157B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Diccionario Español (del año anterior)</w:t>
            </w:r>
          </w:p>
        </w:tc>
      </w:tr>
      <w:tr w:rsidR="00A80618" w:rsidRPr="00D9656D" w14:paraId="68E1EB23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60AD" w14:textId="033427D5" w:rsidR="00A80618" w:rsidRPr="00D9656D" w:rsidRDefault="00A80618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Estudios Sociales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845F" w14:textId="02E8BF98" w:rsidR="00A80618" w:rsidRDefault="00A80618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FAD8" w14:textId="64DBC392" w:rsidR="00A80618" w:rsidRDefault="00A80618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Folder plástico tapa transparente color a</w:t>
            </w:r>
            <w:r w:rsidR="004F18E0">
              <w:rPr>
                <w:rFonts w:eastAsia="Times New Roman"/>
                <w:color w:val="000000"/>
                <w:lang w:eastAsia="es-EC"/>
              </w:rPr>
              <w:t>naranjada con vincha</w:t>
            </w:r>
          </w:p>
        </w:tc>
      </w:tr>
      <w:tr w:rsidR="00BF6547" w:rsidRPr="00D9656D" w14:paraId="58D46E0C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5282" w14:textId="0F25761A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Computación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FB8C" w14:textId="4F6FEADF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E26" w14:textId="1509C46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</w:t>
            </w:r>
            <w:r w:rsidR="00DB1F00">
              <w:rPr>
                <w:rFonts w:eastAsia="Times New Roman"/>
                <w:color w:val="000000"/>
                <w:lang w:eastAsia="es-EC"/>
              </w:rPr>
              <w:t>univerisitario</w:t>
            </w:r>
            <w:r>
              <w:rPr>
                <w:rFonts w:eastAsia="Times New Roman"/>
                <w:color w:val="000000"/>
                <w:lang w:eastAsia="es-EC"/>
              </w:rPr>
              <w:t xml:space="preserve"> de 50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DB1F00" w:rsidRPr="00D9656D" w14:paraId="300AB076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80A2" w14:textId="77777777" w:rsidR="00DB1F00" w:rsidRDefault="00DB1F00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A7CF" w14:textId="25206A53" w:rsidR="00DB1F00" w:rsidRDefault="00DB1F00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8BB1" w14:textId="7C6763A6" w:rsidR="00DB1F00" w:rsidRDefault="00DB1F00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Motor CD pequeño Robótica (3v-6v) </w:t>
            </w:r>
          </w:p>
        </w:tc>
      </w:tr>
      <w:tr w:rsidR="00BF6547" w:rsidRPr="00D9656D" w14:paraId="607617B1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9ED2" w14:textId="2B3074D3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Música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DAC" w14:textId="6FC1833A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217" w14:textId="6DD42D25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pentagramado de cinco líneas.</w:t>
            </w:r>
          </w:p>
        </w:tc>
      </w:tr>
      <w:tr w:rsidR="00BF6547" w:rsidRPr="00D9656D" w14:paraId="7FF6C374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438C" w14:textId="23717A51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1F56" w14:textId="7FD4E5FD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F90A" w14:textId="69B5392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Xilófono cromático</w:t>
            </w:r>
            <w:r w:rsidR="00755153">
              <w:rPr>
                <w:rFonts w:eastAsia="Times New Roman"/>
                <w:color w:val="000000"/>
                <w:lang w:eastAsia="es-EC"/>
              </w:rPr>
              <w:t xml:space="preserve"> y baqueta</w:t>
            </w:r>
          </w:p>
        </w:tc>
      </w:tr>
      <w:tr w:rsidR="00BF6547" w:rsidRPr="00D9656D" w14:paraId="69704D21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3CA4" w14:textId="7CFE9106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Francés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107" w14:textId="71DB3566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E08" w14:textId="5891D20B" w:rsidR="00BF6547" w:rsidRPr="00D9656D" w:rsidRDefault="00496154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</w:t>
            </w:r>
            <w:r w:rsidR="00BF6547">
              <w:rPr>
                <w:rFonts w:eastAsia="Times New Roman"/>
                <w:color w:val="000000"/>
                <w:lang w:eastAsia="es-EC"/>
              </w:rPr>
              <w:t xml:space="preserve"> de 100 hojas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 cuadros</w:t>
            </w:r>
          </w:p>
        </w:tc>
      </w:tr>
      <w:tr w:rsidR="00A80618" w:rsidRPr="00D9656D" w14:paraId="14DEA646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9CC8" w14:textId="18706B60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Material para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75CD" w14:textId="27173D4D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2ED0" w14:textId="3628A409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 xml:space="preserve"> Lápi</w:t>
            </w:r>
            <w:r>
              <w:rPr>
                <w:lang w:val="es-ES"/>
              </w:rPr>
              <w:t xml:space="preserve">z 2b </w:t>
            </w:r>
            <w:r w:rsidRPr="003119CF">
              <w:rPr>
                <w:lang w:val="es-ES"/>
              </w:rPr>
              <w:t>(STAEDTLER)</w:t>
            </w:r>
          </w:p>
        </w:tc>
      </w:tr>
      <w:tr w:rsidR="00A80618" w:rsidRPr="00D9656D" w14:paraId="4F45D98A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80BB" w14:textId="7E521A9F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cartuchera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3BF" w14:textId="68E03456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59C0" w14:textId="7C44A426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caja de pinturas 12 colores grandes (no gruesos)</w:t>
            </w:r>
          </w:p>
        </w:tc>
      </w:tr>
      <w:tr w:rsidR="00A80618" w:rsidRPr="00D9656D" w14:paraId="128CFD8E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0AC5" w14:textId="77777777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F93" w14:textId="705A4EFF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A33C" w14:textId="53957CF4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borradores de queso</w:t>
            </w:r>
          </w:p>
        </w:tc>
      </w:tr>
      <w:tr w:rsidR="00A80618" w:rsidRPr="00D9656D" w14:paraId="0D0106A5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F25F" w14:textId="77777777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12C8" w14:textId="28E78145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6E8E" w14:textId="54570BBB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tijera punta redonda</w:t>
            </w:r>
          </w:p>
        </w:tc>
      </w:tr>
      <w:tr w:rsidR="00A80618" w:rsidRPr="00D9656D" w14:paraId="373DFF09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B6FA" w14:textId="77777777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6FB5" w14:textId="2A69F2B5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5942" w14:textId="3D90C134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 xml:space="preserve">Sacapuntas </w:t>
            </w:r>
          </w:p>
        </w:tc>
      </w:tr>
      <w:tr w:rsidR="00A80618" w:rsidRPr="00D9656D" w14:paraId="3855A8EA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CFBD" w14:textId="77777777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6CD5" w14:textId="7550AB40" w:rsidR="00A80618" w:rsidRDefault="00A80618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2C27" w14:textId="32C69B68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Goma en barra mediana (UHU-DORICOLOR)</w:t>
            </w:r>
          </w:p>
        </w:tc>
      </w:tr>
      <w:tr w:rsidR="00A80618" w:rsidRPr="00D9656D" w14:paraId="45D0F73D" w14:textId="77777777" w:rsidTr="00EA43CA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DD31" w14:textId="12C1FF05" w:rsidR="00A80618" w:rsidRDefault="00A80618" w:rsidP="00A80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85E1" w14:textId="0EEB70A8" w:rsidR="00A80618" w:rsidRDefault="00DF02BB" w:rsidP="00A806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E3DB" w14:textId="51E3100C" w:rsidR="00A80618" w:rsidRDefault="00A80618" w:rsidP="00A8061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 xml:space="preserve"> </w:t>
            </w:r>
            <w:r w:rsidR="00DF02BB">
              <w:rPr>
                <w:rFonts w:eastAsia="Times New Roman"/>
                <w:color w:val="000000"/>
                <w:lang w:eastAsia="es-EC"/>
              </w:rPr>
              <w:t>Caja de marcadores</w:t>
            </w:r>
          </w:p>
        </w:tc>
      </w:tr>
      <w:tr w:rsidR="00A80618" w:rsidRPr="00D9656D" w14:paraId="2934D5DD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BF38" w14:textId="77777777" w:rsidR="00A80618" w:rsidRDefault="00A80618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B2F2" w14:textId="69D3F74C" w:rsidR="00A80618" w:rsidRDefault="00DF02BB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9B18" w14:textId="0313258A" w:rsidR="00A80618" w:rsidRDefault="00DF02BB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E</w:t>
            </w:r>
            <w:r>
              <w:rPr>
                <w:rFonts w:eastAsia="Times New Roman"/>
                <w:color w:val="000000"/>
                <w:lang w:eastAsia="es-EC"/>
              </w:rPr>
              <w:t>sferográfico  rojo</w:t>
            </w:r>
          </w:p>
        </w:tc>
      </w:tr>
      <w:tr w:rsidR="00BF6547" w:rsidRPr="00D9656D" w14:paraId="13468266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DBFC" w14:textId="7F96311E" w:rsidR="00BF6547" w:rsidRPr="00116C73" w:rsidRDefault="00755153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Material general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02BA" w14:textId="59CF9CF1" w:rsidR="00BF6547" w:rsidRPr="00D9656D" w:rsidRDefault="00755153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B8B" w14:textId="544567A8" w:rsidR="00BF6547" w:rsidRPr="00D9656D" w:rsidRDefault="00755153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Portarretrato mediano de madera</w:t>
            </w:r>
          </w:p>
        </w:tc>
      </w:tr>
      <w:tr w:rsidR="00BF6547" w:rsidRPr="00D9656D" w14:paraId="5DD07809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40CC" w14:textId="489EC005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9F5C" w14:textId="5D9914F4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70AC" w14:textId="54C5B1C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Juego geométrico con regla de 30cm.</w:t>
            </w:r>
          </w:p>
        </w:tc>
      </w:tr>
      <w:tr w:rsidR="00BF6547" w:rsidRPr="00D9656D" w14:paraId="3FE1793B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CD5C" w14:textId="09DEF019" w:rsidR="00BF6547" w:rsidRPr="00116C73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FEF7" w14:textId="3F41F0AA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1A94" w14:textId="5FBA8DA3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Compás</w:t>
            </w:r>
          </w:p>
        </w:tc>
      </w:tr>
      <w:tr w:rsidR="00BF6547" w:rsidRPr="00D9656D" w14:paraId="6711BE65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A1A0" w14:textId="48AD9B9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6520" w14:textId="7271F6E3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10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29E" w14:textId="439D9EB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negras</w:t>
            </w:r>
          </w:p>
        </w:tc>
      </w:tr>
      <w:tr w:rsidR="00BF6547" w:rsidRPr="00D9656D" w14:paraId="6B8589EA" w14:textId="77777777" w:rsidTr="00B11460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0EF8" w14:textId="4333289B" w:rsidR="00BF6547" w:rsidRPr="00D9656D" w:rsidRDefault="00BF6547" w:rsidP="00BF65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179C" w14:textId="457D1178" w:rsidR="00BF6547" w:rsidRPr="00D9656D" w:rsidRDefault="00E726FC" w:rsidP="00E726F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9B81" w14:textId="7E13285E" w:rsidR="00BF6547" w:rsidRPr="00D9656D" w:rsidRDefault="00E726FC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cartulina esmaltada </w:t>
            </w:r>
            <w:r w:rsidR="00BF6547">
              <w:rPr>
                <w:rFonts w:eastAsia="Times New Roman"/>
                <w:color w:val="000000"/>
                <w:lang w:eastAsia="es-EC"/>
              </w:rPr>
              <w:t>varios colores</w:t>
            </w:r>
          </w:p>
        </w:tc>
      </w:tr>
      <w:tr w:rsidR="00BF6547" w:rsidRPr="00D9656D" w14:paraId="3515C58F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BEFB" w14:textId="0A9D49ED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F74" w14:textId="28418160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11C" w14:textId="474FC6E2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blancas</w:t>
            </w:r>
          </w:p>
        </w:tc>
      </w:tr>
      <w:tr w:rsidR="00BF6547" w:rsidRPr="00D9656D" w14:paraId="754406BB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D87E" w14:textId="7E43A47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0F92" w14:textId="5A8DB3A7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3DEA" w14:textId="0931E88F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Bloc de papel Iris de colores tamaño A4</w:t>
            </w:r>
          </w:p>
        </w:tc>
      </w:tr>
      <w:tr w:rsidR="00BF6547" w:rsidRPr="00D9656D" w14:paraId="66D8022C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3423" w14:textId="7CE208F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F476" w14:textId="77F697F6" w:rsidR="00BF6547" w:rsidRPr="00D9656D" w:rsidRDefault="00755153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3A" w14:textId="740826E4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Pliego </w:t>
            </w:r>
            <w:r w:rsidR="00496154">
              <w:rPr>
                <w:rFonts w:eastAsia="Times New Roman"/>
                <w:color w:val="000000"/>
                <w:lang w:eastAsia="es-EC"/>
              </w:rPr>
              <w:t xml:space="preserve">de papel de cuadro, </w:t>
            </w:r>
            <w:r>
              <w:rPr>
                <w:rFonts w:eastAsia="Times New Roman"/>
                <w:color w:val="000000"/>
                <w:lang w:eastAsia="es-EC"/>
              </w:rPr>
              <w:t>líneas</w:t>
            </w:r>
            <w:r w:rsidR="00496154">
              <w:rPr>
                <w:rFonts w:eastAsia="Times New Roman"/>
                <w:color w:val="000000"/>
                <w:lang w:eastAsia="es-EC"/>
              </w:rPr>
              <w:t xml:space="preserve"> o blanco</w:t>
            </w:r>
          </w:p>
        </w:tc>
      </w:tr>
      <w:tr w:rsidR="00902D48" w:rsidRPr="00D9656D" w14:paraId="071AF948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611A" w14:textId="77777777" w:rsidR="00902D48" w:rsidRPr="00D9656D" w:rsidRDefault="00902D48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ED27" w14:textId="32A8B4C2" w:rsidR="00902D48" w:rsidRDefault="00902D48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A851" w14:textId="54AA34EB" w:rsidR="00902D48" w:rsidRDefault="00902D48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Pliego de papel celofán </w:t>
            </w:r>
          </w:p>
        </w:tc>
      </w:tr>
      <w:tr w:rsidR="00BF6547" w:rsidRPr="00D9656D" w14:paraId="1F9F016F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447B" w14:textId="16B45638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C4C8" w14:textId="4E372320" w:rsidR="00BF6547" w:rsidRPr="00D9656D" w:rsidRDefault="0004499B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3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D292" w14:textId="03C2B7BC" w:rsidR="00BF6547" w:rsidRPr="00D9656D" w:rsidRDefault="0004499B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Resaltadores de varios colores </w:t>
            </w:r>
          </w:p>
        </w:tc>
      </w:tr>
      <w:tr w:rsidR="00BF6547" w:rsidRPr="00D9656D" w14:paraId="0DB2633B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AF9C" w14:textId="72CA6BB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CB1D" w14:textId="597C8E4E" w:rsidR="00BF6547" w:rsidRPr="00D9656D" w:rsidRDefault="00867CA8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F067" w14:textId="5BCDA504" w:rsidR="00BF6547" w:rsidRPr="00D9656D" w:rsidRDefault="00867CA8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Fundas de fomix moldeable </w:t>
            </w:r>
            <w:r w:rsidR="00A80618">
              <w:rPr>
                <w:rFonts w:eastAsia="Times New Roman"/>
                <w:color w:val="000000"/>
                <w:lang w:eastAsia="es-EC"/>
              </w:rPr>
              <w:t xml:space="preserve">colores claros </w:t>
            </w:r>
          </w:p>
        </w:tc>
      </w:tr>
      <w:tr w:rsidR="00BF6547" w:rsidRPr="00D9656D" w14:paraId="1D1C71C4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5FAC" w14:textId="340E7600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2A5D" w14:textId="40008B8B" w:rsidR="00BF6547" w:rsidRPr="00D9656D" w:rsidRDefault="00E726FC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CAB" w14:textId="649BC399" w:rsidR="00BF6547" w:rsidRPr="00D9656D" w:rsidRDefault="00E726FC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Paquete de postit de 3x3</w:t>
            </w:r>
          </w:p>
        </w:tc>
      </w:tr>
      <w:tr w:rsidR="00BF6547" w:rsidRPr="00D9656D" w14:paraId="2E9779DF" w14:textId="77777777" w:rsidTr="00BF6547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747" w14:textId="06E7318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9F25" w14:textId="47DA97BD" w:rsidR="00BF6547" w:rsidRPr="00D9656D" w:rsidRDefault="00DB1F00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E0D" w14:textId="3953DC94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Marcador</w:t>
            </w:r>
            <w:r w:rsidR="00DB1F00">
              <w:rPr>
                <w:rFonts w:eastAsia="Times New Roman"/>
                <w:color w:val="000000"/>
                <w:lang w:eastAsia="es-EC"/>
              </w:rPr>
              <w:t>es</w:t>
            </w:r>
            <w:r>
              <w:rPr>
                <w:rFonts w:eastAsia="Times New Roman"/>
                <w:color w:val="000000"/>
                <w:lang w:eastAsia="es-EC"/>
              </w:rPr>
              <w:t xml:space="preserve"> permanente</w:t>
            </w:r>
            <w:r w:rsidR="00DB1F00">
              <w:rPr>
                <w:rFonts w:eastAsia="Times New Roman"/>
                <w:color w:val="000000"/>
                <w:lang w:eastAsia="es-EC"/>
              </w:rPr>
              <w:t>s</w:t>
            </w:r>
          </w:p>
        </w:tc>
      </w:tr>
      <w:tr w:rsidR="00BF6547" w:rsidRPr="00A80618" w14:paraId="5EC190A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33F" w14:textId="6C86B049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9644" w14:textId="0AF44C2A" w:rsidR="00BF6547" w:rsidRPr="00D9656D" w:rsidRDefault="00BF6547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6208" w14:textId="10A5FC99" w:rsidR="00BF6547" w:rsidRPr="00BF6547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val="en-US" w:eastAsia="es-EC"/>
              </w:rPr>
            </w:pPr>
            <w:r w:rsidRPr="00726318">
              <w:rPr>
                <w:rFonts w:eastAsia="Times New Roman"/>
                <w:color w:val="000000"/>
                <w:lang w:val="en-US" w:eastAsia="es-EC"/>
              </w:rPr>
              <w:t>Cinta masking ancho</w:t>
            </w:r>
          </w:p>
        </w:tc>
      </w:tr>
      <w:tr w:rsidR="00BF6547" w:rsidRPr="00D9656D" w14:paraId="204BFD2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B5AA" w14:textId="1E3CBF9B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04B7" w14:textId="44C1403E" w:rsidR="00BF6547" w:rsidRPr="00D9656D" w:rsidRDefault="004C3DCC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9EAB" w14:textId="2988D831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Marcadores de tiza líquida</w:t>
            </w:r>
          </w:p>
        </w:tc>
      </w:tr>
      <w:tr w:rsidR="00BF6547" w:rsidRPr="00D9656D" w14:paraId="06C9232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E141" w14:textId="6D56AB1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8381" w14:textId="3C1DF096" w:rsidR="00BF6547" w:rsidRPr="00D9656D" w:rsidRDefault="0004499B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="00DF02BB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E6AC" w14:textId="036256EB" w:rsidR="00BF6547" w:rsidRPr="00D9656D" w:rsidRDefault="00DF02BB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</w:t>
            </w:r>
            <w:r w:rsidR="00BF6547">
              <w:rPr>
                <w:rFonts w:eastAsia="Times New Roman"/>
                <w:color w:val="000000"/>
                <w:lang w:eastAsia="es-EC"/>
              </w:rPr>
              <w:t>Fomix tamaño INEN colores</w:t>
            </w:r>
            <w:r>
              <w:rPr>
                <w:rFonts w:eastAsia="Times New Roman"/>
                <w:color w:val="000000"/>
                <w:lang w:eastAsia="es-EC"/>
              </w:rPr>
              <w:t xml:space="preserve"> fosforescentes</w:t>
            </w:r>
          </w:p>
        </w:tc>
      </w:tr>
      <w:tr w:rsidR="00BF6547" w:rsidRPr="00D9656D" w14:paraId="59B698A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DAC9" w14:textId="4D0A8892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2769" w14:textId="03C2C17B" w:rsidR="00BF6547" w:rsidRPr="00D9656D" w:rsidRDefault="00DF02BB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D18B" w14:textId="043E6628" w:rsidR="00BF6547" w:rsidRPr="00D9656D" w:rsidRDefault="00DF02BB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Paquete de </w:t>
            </w:r>
            <w:r w:rsidR="0004499B">
              <w:rPr>
                <w:rFonts w:eastAsia="Times New Roman"/>
                <w:color w:val="000000"/>
                <w:lang w:eastAsia="es-EC"/>
              </w:rPr>
              <w:t xml:space="preserve">Fomix </w:t>
            </w:r>
            <w:r w:rsidR="00DB1F00">
              <w:rPr>
                <w:rFonts w:eastAsia="Times New Roman"/>
                <w:color w:val="000000"/>
                <w:lang w:eastAsia="es-EC"/>
              </w:rPr>
              <w:t>escarchados</w:t>
            </w:r>
          </w:p>
        </w:tc>
      </w:tr>
      <w:tr w:rsidR="00BF6547" w:rsidRPr="00D9656D" w14:paraId="6266D700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A6F7" w14:textId="77777777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2461" w14:textId="32F95581" w:rsidR="00BF6547" w:rsidRPr="00D9656D" w:rsidRDefault="0004499B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  <w:r w:rsidR="00BF6547">
              <w:rPr>
                <w:rFonts w:eastAsia="Times New Roman"/>
                <w:color w:val="000000"/>
                <w:lang w:eastAsia="es-EC"/>
              </w:rPr>
              <w:t>00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E21" w14:textId="66F2986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papel bond</w:t>
            </w:r>
          </w:p>
        </w:tc>
      </w:tr>
      <w:tr w:rsidR="00BF6547" w:rsidRPr="00D9656D" w14:paraId="1DAF3DB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DAD4" w14:textId="1C29BEEC" w:rsidR="00BF6547" w:rsidRPr="00D9656D" w:rsidRDefault="00BF6547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B583" w14:textId="2956FD3A" w:rsidR="00BF6547" w:rsidRPr="00D9656D" w:rsidRDefault="00320C22" w:rsidP="00320C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</w:t>
            </w:r>
            <w:r w:rsidR="0004499B">
              <w:rPr>
                <w:rFonts w:eastAsia="Times New Roman"/>
                <w:color w:val="000000"/>
                <w:lang w:eastAsia="es-EC"/>
              </w:rPr>
              <w:t>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026F" w14:textId="07749B2D" w:rsidR="00BF6547" w:rsidRPr="00D9656D" w:rsidRDefault="0004499B" w:rsidP="00BF654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a cuadros tamaño INEN</w:t>
            </w:r>
          </w:p>
        </w:tc>
      </w:tr>
    </w:tbl>
    <w:p w14:paraId="30F06161" w14:textId="272D88E5" w:rsidR="00B13AE0" w:rsidRDefault="00B13AE0" w:rsidP="006177DE">
      <w:pPr>
        <w:rPr>
          <w:rStyle w:val="Textoennegrita"/>
          <w:b w:val="0"/>
          <w:bCs w:val="0"/>
        </w:rPr>
      </w:pPr>
    </w:p>
    <w:p w14:paraId="552A1C51" w14:textId="77777777" w:rsidR="00E726FC" w:rsidRDefault="00E726FC" w:rsidP="00E726FC">
      <w:pPr>
        <w:spacing w:line="240" w:lineRule="auto"/>
        <w:jc w:val="both"/>
        <w:rPr>
          <w:sz w:val="24"/>
          <w:szCs w:val="24"/>
          <w:lang w:val="es-ES"/>
        </w:rPr>
      </w:pPr>
      <w:r w:rsidRPr="00F21FF0">
        <w:rPr>
          <w:rFonts w:cstheme="minorHAnsi"/>
          <w:b/>
          <w:sz w:val="24"/>
          <w:szCs w:val="24"/>
          <w:lang w:val="es-MX"/>
        </w:rPr>
        <w:t xml:space="preserve">NOTA: </w:t>
      </w:r>
      <w:r w:rsidRPr="00111805">
        <w:rPr>
          <w:rFonts w:cstheme="minorHAnsi"/>
          <w:sz w:val="24"/>
          <w:szCs w:val="24"/>
          <w:lang w:val="es-MX"/>
        </w:rPr>
        <w:t>Todos los textos</w:t>
      </w:r>
      <w:r>
        <w:rPr>
          <w:rFonts w:cstheme="minorHAnsi"/>
          <w:sz w:val="24"/>
          <w:szCs w:val="24"/>
          <w:lang w:val="es-MX"/>
        </w:rPr>
        <w:t xml:space="preserve">, </w:t>
      </w:r>
      <w:r w:rsidRPr="00111805">
        <w:rPr>
          <w:rFonts w:cstheme="minorHAnsi"/>
          <w:sz w:val="24"/>
          <w:szCs w:val="24"/>
          <w:lang w:val="es-MX"/>
        </w:rPr>
        <w:t>cuaderno</w:t>
      </w:r>
      <w:r>
        <w:rPr>
          <w:rFonts w:cstheme="minorHAnsi"/>
          <w:sz w:val="24"/>
          <w:szCs w:val="24"/>
          <w:lang w:val="es-MX"/>
        </w:rPr>
        <w:t xml:space="preserve">s y material de cartuchera </w:t>
      </w:r>
      <w:r w:rsidRPr="00111805">
        <w:rPr>
          <w:rFonts w:cstheme="minorHAnsi"/>
          <w:sz w:val="24"/>
          <w:szCs w:val="24"/>
          <w:lang w:val="es-MX"/>
        </w:rPr>
        <w:t xml:space="preserve">deben estar </w:t>
      </w:r>
      <w:r w:rsidRPr="00111805">
        <w:rPr>
          <w:rFonts w:cstheme="minorHAnsi"/>
          <w:b/>
          <w:sz w:val="24"/>
          <w:szCs w:val="24"/>
          <w:lang w:val="es-MX"/>
        </w:rPr>
        <w:t xml:space="preserve">con nombre </w:t>
      </w:r>
      <w:r>
        <w:rPr>
          <w:rFonts w:cstheme="minorHAnsi"/>
          <w:b/>
          <w:sz w:val="24"/>
          <w:szCs w:val="24"/>
          <w:lang w:val="es-MX"/>
        </w:rPr>
        <w:t xml:space="preserve">(letra legible) </w:t>
      </w:r>
      <w:r w:rsidRPr="00111805">
        <w:rPr>
          <w:rFonts w:cstheme="minorHAnsi"/>
          <w:b/>
          <w:sz w:val="24"/>
          <w:szCs w:val="24"/>
          <w:lang w:val="es-MX"/>
        </w:rPr>
        <w:t>y forro plástico</w:t>
      </w:r>
      <w:r>
        <w:rPr>
          <w:rFonts w:cstheme="minorHAnsi"/>
          <w:b/>
          <w:sz w:val="24"/>
          <w:szCs w:val="24"/>
          <w:lang w:val="es-MX"/>
        </w:rPr>
        <w:t xml:space="preserve"> </w:t>
      </w:r>
      <w:r w:rsidRPr="00111805">
        <w:rPr>
          <w:rFonts w:cstheme="minorHAnsi"/>
          <w:b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ES"/>
        </w:rPr>
        <w:t xml:space="preserve">con su respectiva </w:t>
      </w:r>
      <w:r w:rsidRPr="00111805">
        <w:rPr>
          <w:sz w:val="24"/>
          <w:szCs w:val="24"/>
          <w:lang w:val="es-ES"/>
        </w:rPr>
        <w:t>carátula en los cuadernos.  Se solicita en algunos ítems con marca ya que por experiencia de uso se ha comprobado su durabilidad y rendimiento, son recomendables.</w:t>
      </w:r>
    </w:p>
    <w:p w14:paraId="1594A947" w14:textId="6264EECD" w:rsidR="00E726FC" w:rsidRPr="00A9555B" w:rsidRDefault="00E726FC" w:rsidP="00E726FC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Pr="00111805">
        <w:rPr>
          <w:rFonts w:cstheme="minorHAnsi"/>
          <w:b/>
          <w:sz w:val="24"/>
          <w:szCs w:val="24"/>
        </w:rPr>
        <w:t>Los libros serán informados posteriormente donde se los puede adquirir.</w:t>
      </w:r>
    </w:p>
    <w:p w14:paraId="18E98938" w14:textId="77777777" w:rsidR="0004499B" w:rsidRPr="00E726FC" w:rsidRDefault="0004499B" w:rsidP="006177DE">
      <w:pPr>
        <w:rPr>
          <w:rStyle w:val="Textoennegrita"/>
          <w:b w:val="0"/>
          <w:bCs w:val="0"/>
          <w:lang w:val="es-ES"/>
        </w:rPr>
      </w:pPr>
    </w:p>
    <w:sectPr w:rsidR="0004499B" w:rsidRPr="00E726FC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4E49" w14:textId="77777777" w:rsidR="0084229B" w:rsidRDefault="0084229B" w:rsidP="00D45945">
      <w:pPr>
        <w:spacing w:after="0" w:line="240" w:lineRule="auto"/>
      </w:pPr>
      <w:r>
        <w:separator/>
      </w:r>
    </w:p>
  </w:endnote>
  <w:endnote w:type="continuationSeparator" w:id="0">
    <w:p w14:paraId="295236E7" w14:textId="77777777" w:rsidR="0084229B" w:rsidRDefault="0084229B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84229B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0F11" w14:textId="77777777" w:rsidR="0084229B" w:rsidRDefault="0084229B" w:rsidP="00D45945">
      <w:pPr>
        <w:spacing w:after="0" w:line="240" w:lineRule="auto"/>
      </w:pPr>
      <w:r>
        <w:separator/>
      </w:r>
    </w:p>
  </w:footnote>
  <w:footnote w:type="continuationSeparator" w:id="0">
    <w:p w14:paraId="79F41DFB" w14:textId="77777777" w:rsidR="0084229B" w:rsidRDefault="0084229B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84229B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1" type="#_x0000_t75" alt="" style="position:absolute;left:0;text-align:left;margin-left:0;margin-top:0;width:494.9pt;height:494.9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84229B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0" type="#_x0000_t75" alt="" style="position:absolute;left:0;text-align:left;margin-left:0;margin-top:0;width:494.9pt;height:494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84229B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alt="" style="position:absolute;left:0;text-align:left;margin-left:0;margin-top:0;width:494.9pt;height:494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4499B"/>
    <w:rsid w:val="000473AE"/>
    <w:rsid w:val="000627DC"/>
    <w:rsid w:val="00083BAA"/>
    <w:rsid w:val="00096CAA"/>
    <w:rsid w:val="001242C9"/>
    <w:rsid w:val="001415FF"/>
    <w:rsid w:val="00164186"/>
    <w:rsid w:val="001766D6"/>
    <w:rsid w:val="001F5383"/>
    <w:rsid w:val="00260E53"/>
    <w:rsid w:val="002929A3"/>
    <w:rsid w:val="002C1D49"/>
    <w:rsid w:val="002D504E"/>
    <w:rsid w:val="002F47D1"/>
    <w:rsid w:val="002F4A29"/>
    <w:rsid w:val="00301CAB"/>
    <w:rsid w:val="00312ABE"/>
    <w:rsid w:val="00320C22"/>
    <w:rsid w:val="003444BE"/>
    <w:rsid w:val="00364F55"/>
    <w:rsid w:val="003936EF"/>
    <w:rsid w:val="003C221D"/>
    <w:rsid w:val="003C640D"/>
    <w:rsid w:val="003E24DF"/>
    <w:rsid w:val="00415661"/>
    <w:rsid w:val="00462EB3"/>
    <w:rsid w:val="00496154"/>
    <w:rsid w:val="004A1768"/>
    <w:rsid w:val="004A2B0D"/>
    <w:rsid w:val="004C3DCC"/>
    <w:rsid w:val="004F18E0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54A3B"/>
    <w:rsid w:val="006F6F10"/>
    <w:rsid w:val="00755153"/>
    <w:rsid w:val="00783E79"/>
    <w:rsid w:val="007B5AE8"/>
    <w:rsid w:val="007F5192"/>
    <w:rsid w:val="0080468F"/>
    <w:rsid w:val="0084229B"/>
    <w:rsid w:val="00867CA8"/>
    <w:rsid w:val="00902D48"/>
    <w:rsid w:val="00960BF2"/>
    <w:rsid w:val="00975694"/>
    <w:rsid w:val="009D1C45"/>
    <w:rsid w:val="00A11A20"/>
    <w:rsid w:val="00A80618"/>
    <w:rsid w:val="00A96CF8"/>
    <w:rsid w:val="00AB4269"/>
    <w:rsid w:val="00B13AE0"/>
    <w:rsid w:val="00B3793C"/>
    <w:rsid w:val="00B50294"/>
    <w:rsid w:val="00B91604"/>
    <w:rsid w:val="00BF6547"/>
    <w:rsid w:val="00BF6706"/>
    <w:rsid w:val="00C111D2"/>
    <w:rsid w:val="00C33303"/>
    <w:rsid w:val="00C70786"/>
    <w:rsid w:val="00C7554C"/>
    <w:rsid w:val="00C8222A"/>
    <w:rsid w:val="00CE710E"/>
    <w:rsid w:val="00D37F13"/>
    <w:rsid w:val="00D45945"/>
    <w:rsid w:val="00D66593"/>
    <w:rsid w:val="00D7180A"/>
    <w:rsid w:val="00D71B14"/>
    <w:rsid w:val="00DB1F00"/>
    <w:rsid w:val="00DF02BB"/>
    <w:rsid w:val="00E27B46"/>
    <w:rsid w:val="00E55D74"/>
    <w:rsid w:val="00E6540C"/>
    <w:rsid w:val="00E726FC"/>
    <w:rsid w:val="00E81E2A"/>
    <w:rsid w:val="00E834B7"/>
    <w:rsid w:val="00EE0952"/>
    <w:rsid w:val="00F30E0D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25B17-F646-4821-8573-00297FF6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2024-07-08T13:40:00Z</dcterms:created>
  <dcterms:modified xsi:type="dcterms:W3CDTF">2024-07-08T13:40:00Z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